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7B" w:rsidRPr="00B660A5" w:rsidRDefault="00FC0CA6" w:rsidP="00917A7B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89535</wp:posOffset>
            </wp:positionV>
            <wp:extent cx="1737995" cy="1714500"/>
            <wp:effectExtent l="19050" t="0" r="0" b="0"/>
            <wp:wrapTight wrapText="bothSides">
              <wp:wrapPolygon edited="0">
                <wp:start x="-237" y="0"/>
                <wp:lineTo x="-237" y="21360"/>
                <wp:lineTo x="21545" y="21360"/>
                <wp:lineTo x="21545" y="0"/>
                <wp:lineTo x="-23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A7B" w:rsidRPr="00B660A5">
        <w:rPr>
          <w:b/>
          <w:i/>
          <w:sz w:val="44"/>
          <w:szCs w:val="44"/>
        </w:rPr>
        <w:t>План работы методического объединения</w:t>
      </w:r>
    </w:p>
    <w:p w:rsidR="00917A7B" w:rsidRPr="00B660A5" w:rsidRDefault="00917A7B" w:rsidP="00917A7B">
      <w:pPr>
        <w:jc w:val="center"/>
        <w:rPr>
          <w:i/>
          <w:sz w:val="44"/>
          <w:szCs w:val="44"/>
        </w:rPr>
      </w:pPr>
      <w:r w:rsidRPr="00B660A5">
        <w:rPr>
          <w:b/>
          <w:i/>
          <w:sz w:val="44"/>
          <w:szCs w:val="44"/>
        </w:rPr>
        <w:t xml:space="preserve"> </w:t>
      </w:r>
      <w:r w:rsidRPr="00B660A5">
        <w:rPr>
          <w:i/>
          <w:sz w:val="44"/>
          <w:szCs w:val="44"/>
        </w:rPr>
        <w:t>учителей биологии, географии и  химии</w:t>
      </w:r>
    </w:p>
    <w:p w:rsidR="00917A7B" w:rsidRPr="00B660A5" w:rsidRDefault="00917A7B" w:rsidP="00917A7B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на 2020</w:t>
      </w:r>
      <w:r w:rsidRPr="00B660A5">
        <w:rPr>
          <w:i/>
          <w:sz w:val="44"/>
          <w:szCs w:val="44"/>
        </w:rPr>
        <w:t xml:space="preserve"> – 202</w:t>
      </w:r>
      <w:r>
        <w:rPr>
          <w:i/>
          <w:sz w:val="44"/>
          <w:szCs w:val="44"/>
        </w:rPr>
        <w:t>1</w:t>
      </w:r>
      <w:r w:rsidRPr="00B660A5">
        <w:rPr>
          <w:i/>
          <w:sz w:val="44"/>
          <w:szCs w:val="44"/>
        </w:rPr>
        <w:t xml:space="preserve"> учебный год.  </w:t>
      </w:r>
    </w:p>
    <w:p w:rsidR="00DF4670" w:rsidRPr="00A20476" w:rsidRDefault="00DF4670" w:rsidP="00DF4670">
      <w:pPr>
        <w:pStyle w:val="Default"/>
        <w:rPr>
          <w:sz w:val="28"/>
          <w:szCs w:val="28"/>
        </w:rPr>
      </w:pPr>
      <w:r w:rsidRPr="00A20476">
        <w:rPr>
          <w:b/>
          <w:sz w:val="28"/>
          <w:szCs w:val="28"/>
          <w:u w:val="single"/>
        </w:rPr>
        <w:t xml:space="preserve">ТЕМА </w:t>
      </w:r>
      <w:proofErr w:type="gramStart"/>
      <w:r w:rsidRPr="00A20476">
        <w:rPr>
          <w:b/>
          <w:sz w:val="28"/>
          <w:szCs w:val="28"/>
          <w:u w:val="single"/>
        </w:rPr>
        <w:t>ШМО:</w:t>
      </w:r>
      <w:r w:rsidRPr="00A20476">
        <w:rPr>
          <w:b/>
          <w:sz w:val="28"/>
          <w:szCs w:val="28"/>
        </w:rPr>
        <w:t xml:space="preserve">   </w:t>
      </w:r>
      <w:proofErr w:type="gramEnd"/>
      <w:r w:rsidRPr="00A20476">
        <w:rPr>
          <w:sz w:val="28"/>
          <w:szCs w:val="28"/>
        </w:rPr>
        <w:t xml:space="preserve">«Использование различных технологий для формирования учебно- познавательных компетенций учащихся на уроках биологии, химии, географии. </w:t>
      </w:r>
    </w:p>
    <w:p w:rsidR="00DF4670" w:rsidRPr="00A20476" w:rsidRDefault="00DF4670" w:rsidP="00DF4670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20476">
        <w:rPr>
          <w:b/>
          <w:sz w:val="28"/>
          <w:szCs w:val="28"/>
          <w:u w:val="single"/>
        </w:rPr>
        <w:t>ЦЕЛЬ:</w:t>
      </w:r>
      <w:r w:rsidRPr="00A20476">
        <w:rPr>
          <w:b/>
          <w:sz w:val="28"/>
          <w:szCs w:val="28"/>
        </w:rPr>
        <w:t xml:space="preserve"> </w:t>
      </w:r>
      <w:r w:rsidRPr="00A20476">
        <w:rPr>
          <w:sz w:val="28"/>
          <w:szCs w:val="28"/>
        </w:rPr>
        <w:t xml:space="preserve">«Непрерывное совершенствование уровня педагогического мастерства преподавателей, их эрудиции и компетентности в области биологии, химии и географии  и методики их преподавания. </w:t>
      </w:r>
    </w:p>
    <w:p w:rsidR="00DF4670" w:rsidRPr="00A20476" w:rsidRDefault="00DF4670" w:rsidP="00DF4670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20476">
        <w:rPr>
          <w:b/>
          <w:sz w:val="28"/>
          <w:szCs w:val="28"/>
          <w:u w:val="single"/>
        </w:rPr>
        <w:t xml:space="preserve">Задачи ШМО: </w:t>
      </w:r>
    </w:p>
    <w:p w:rsidR="00E22A05" w:rsidRPr="00A20476" w:rsidRDefault="00E22A05" w:rsidP="00E22A05">
      <w:pPr>
        <w:pStyle w:val="a3"/>
        <w:numPr>
          <w:ilvl w:val="0"/>
          <w:numId w:val="4"/>
        </w:numPr>
        <w:rPr>
          <w:sz w:val="28"/>
          <w:szCs w:val="28"/>
        </w:rPr>
      </w:pPr>
      <w:r w:rsidRPr="00A20476">
        <w:rPr>
          <w:sz w:val="28"/>
          <w:szCs w:val="28"/>
        </w:rPr>
        <w:t>Проанализировать работу и итоги  за прошлый учебный год для повышения качества знаний и обученности учащихся.</w:t>
      </w:r>
    </w:p>
    <w:p w:rsidR="00DF4670" w:rsidRPr="00A20476" w:rsidRDefault="00DF4670" w:rsidP="00E22A05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20476">
        <w:rPr>
          <w:sz w:val="28"/>
          <w:szCs w:val="28"/>
        </w:rPr>
        <w:t xml:space="preserve">Создавать оптимальные условия для раскрытия способностей учащихся и удовлетворения их потребностей в результате изучения предметов. </w:t>
      </w:r>
    </w:p>
    <w:p w:rsidR="00DF4670" w:rsidRPr="00A20476" w:rsidRDefault="00DF4670" w:rsidP="00E22A05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20476">
        <w:rPr>
          <w:sz w:val="28"/>
          <w:szCs w:val="28"/>
        </w:rPr>
        <w:t>Повышение профессиональной компетентности учителей биологии, химии</w:t>
      </w:r>
      <w:r w:rsidR="00E22A05" w:rsidRPr="00A20476">
        <w:rPr>
          <w:sz w:val="28"/>
          <w:szCs w:val="28"/>
        </w:rPr>
        <w:t>,</w:t>
      </w:r>
      <w:r w:rsidRPr="00A20476">
        <w:rPr>
          <w:sz w:val="28"/>
          <w:szCs w:val="28"/>
        </w:rPr>
        <w:t xml:space="preserve"> </w:t>
      </w:r>
      <w:r w:rsidR="00E22A05" w:rsidRPr="00A20476">
        <w:rPr>
          <w:sz w:val="28"/>
          <w:szCs w:val="28"/>
        </w:rPr>
        <w:t xml:space="preserve">географии </w:t>
      </w:r>
      <w:r w:rsidRPr="00A20476">
        <w:rPr>
          <w:sz w:val="28"/>
          <w:szCs w:val="28"/>
        </w:rPr>
        <w:t xml:space="preserve">через методическую работу, обмен опытом, самообразование, курсы повышения квалификации. </w:t>
      </w:r>
    </w:p>
    <w:p w:rsidR="00E22A05" w:rsidRPr="00A20476" w:rsidRDefault="00E22A05" w:rsidP="00E22A05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20476">
        <w:rPr>
          <w:sz w:val="28"/>
          <w:szCs w:val="28"/>
        </w:rPr>
        <w:t xml:space="preserve">Продолжить работу по реализации ФГОС СОО. </w:t>
      </w:r>
    </w:p>
    <w:p w:rsidR="00DF4670" w:rsidRPr="00A20476" w:rsidRDefault="00DF4670" w:rsidP="00E22A05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20476">
        <w:rPr>
          <w:sz w:val="28"/>
          <w:szCs w:val="28"/>
        </w:rPr>
        <w:t xml:space="preserve">Изучение и применение современных педагогических технологий с целью повышения качества обучения, активизации познавательной деятельности, развития познавательного интереса обучающихся на уроках и во внеурочное время. </w:t>
      </w:r>
    </w:p>
    <w:p w:rsidR="00DF4670" w:rsidRPr="00A20476" w:rsidRDefault="00DF4670" w:rsidP="00E22A05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20476">
        <w:rPr>
          <w:sz w:val="28"/>
          <w:szCs w:val="28"/>
        </w:rPr>
        <w:t xml:space="preserve">Формирование у обучающихся положительной мотивации к учёбе, потребности в обучении и саморазвитии. Развитие познавательного интереса учащихся к предметам цикла через проектную деятельность. </w:t>
      </w:r>
    </w:p>
    <w:p w:rsidR="00DF4670" w:rsidRPr="00A20476" w:rsidRDefault="00DF4670" w:rsidP="00E22A05">
      <w:pPr>
        <w:pStyle w:val="a3"/>
        <w:numPr>
          <w:ilvl w:val="0"/>
          <w:numId w:val="4"/>
        </w:numPr>
        <w:rPr>
          <w:sz w:val="28"/>
          <w:szCs w:val="28"/>
        </w:rPr>
      </w:pPr>
      <w:r w:rsidRPr="00A20476">
        <w:rPr>
          <w:sz w:val="28"/>
          <w:szCs w:val="28"/>
        </w:rPr>
        <w:t>Совершенствовать методику преподавания для организации работы с учащимися мотивированными на учебу и с низкой мотивацией.</w:t>
      </w:r>
    </w:p>
    <w:p w:rsidR="00DF4670" w:rsidRPr="00A20476" w:rsidRDefault="00DF4670" w:rsidP="00E22A05">
      <w:pPr>
        <w:pStyle w:val="a3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A20476">
        <w:rPr>
          <w:sz w:val="28"/>
          <w:szCs w:val="28"/>
        </w:rPr>
        <w:t>Совершенствовать  и распространять положительный опыт  проведения учебных занятий в условиях пенитенциарной системы</w:t>
      </w:r>
    </w:p>
    <w:p w:rsidR="00DF4670" w:rsidRPr="00A20476" w:rsidRDefault="00DF4670" w:rsidP="00E22A05">
      <w:pPr>
        <w:pStyle w:val="a3"/>
        <w:numPr>
          <w:ilvl w:val="0"/>
          <w:numId w:val="4"/>
        </w:numPr>
        <w:rPr>
          <w:sz w:val="28"/>
          <w:szCs w:val="28"/>
        </w:rPr>
      </w:pPr>
      <w:r w:rsidRPr="00A20476">
        <w:rPr>
          <w:sz w:val="28"/>
          <w:szCs w:val="28"/>
        </w:rPr>
        <w:t>Продолжить работу по систематизации материальной базы кабинетов биологии, химии, географии.</w:t>
      </w:r>
    </w:p>
    <w:p w:rsidR="00E22A05" w:rsidRPr="00A20476" w:rsidRDefault="00E22A05" w:rsidP="00E22A05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 w:rsidRPr="00A20476">
        <w:rPr>
          <w:rFonts w:eastAsiaTheme="minorHAnsi"/>
          <w:sz w:val="28"/>
          <w:szCs w:val="28"/>
          <w:lang w:eastAsia="en-US"/>
        </w:rPr>
        <w:t>Продолжить р</w:t>
      </w:r>
      <w:r w:rsidR="00DF4670" w:rsidRPr="00A20476">
        <w:rPr>
          <w:rFonts w:eastAsiaTheme="minorHAnsi"/>
          <w:sz w:val="28"/>
          <w:szCs w:val="28"/>
          <w:lang w:eastAsia="en-US"/>
        </w:rPr>
        <w:t>абот</w:t>
      </w:r>
      <w:r w:rsidRPr="00A20476">
        <w:rPr>
          <w:rFonts w:eastAsiaTheme="minorHAnsi"/>
          <w:sz w:val="28"/>
          <w:szCs w:val="28"/>
          <w:lang w:eastAsia="en-US"/>
        </w:rPr>
        <w:t>у</w:t>
      </w:r>
      <w:r w:rsidR="00DF4670" w:rsidRPr="00A20476">
        <w:rPr>
          <w:rFonts w:eastAsiaTheme="minorHAnsi"/>
          <w:sz w:val="28"/>
          <w:szCs w:val="28"/>
          <w:lang w:eastAsia="en-US"/>
        </w:rPr>
        <w:t xml:space="preserve"> со слабоуспевающими и отстающими учащимися в условиях </w:t>
      </w:r>
      <w:r w:rsidRPr="00A20476">
        <w:rPr>
          <w:sz w:val="28"/>
          <w:szCs w:val="28"/>
        </w:rPr>
        <w:t>пенитенциарной системы и малокомплектных классов.</w:t>
      </w:r>
    </w:p>
    <w:p w:rsidR="00DF4670" w:rsidRPr="00A20476" w:rsidRDefault="00DF4670" w:rsidP="00E22A05">
      <w:pPr>
        <w:pStyle w:val="a3"/>
        <w:numPr>
          <w:ilvl w:val="0"/>
          <w:numId w:val="4"/>
        </w:numPr>
        <w:rPr>
          <w:sz w:val="28"/>
          <w:szCs w:val="28"/>
        </w:rPr>
      </w:pPr>
      <w:r w:rsidRPr="00A20476">
        <w:rPr>
          <w:sz w:val="28"/>
          <w:szCs w:val="28"/>
        </w:rPr>
        <w:t>Усилить воспитательную работу среди учащихся.</w:t>
      </w:r>
    </w:p>
    <w:p w:rsidR="00E22A05" w:rsidRPr="00A20476" w:rsidRDefault="00E22A05" w:rsidP="00E22A05">
      <w:pPr>
        <w:rPr>
          <w:sz w:val="28"/>
          <w:szCs w:val="28"/>
        </w:rPr>
      </w:pPr>
    </w:p>
    <w:p w:rsidR="00E22A05" w:rsidRDefault="00E22A05" w:rsidP="00E22A05">
      <w:pPr>
        <w:rPr>
          <w:sz w:val="28"/>
          <w:szCs w:val="28"/>
        </w:rPr>
      </w:pPr>
    </w:p>
    <w:p w:rsidR="00E22A05" w:rsidRDefault="00E22A05" w:rsidP="00E22A05">
      <w:pPr>
        <w:rPr>
          <w:sz w:val="28"/>
          <w:szCs w:val="28"/>
        </w:rPr>
      </w:pPr>
    </w:p>
    <w:p w:rsidR="00E22A05" w:rsidRDefault="00E22A05" w:rsidP="00E22A05">
      <w:pPr>
        <w:rPr>
          <w:sz w:val="28"/>
          <w:szCs w:val="28"/>
        </w:rPr>
      </w:pPr>
    </w:p>
    <w:p w:rsidR="00E22A05" w:rsidRDefault="00E22A05" w:rsidP="00E22A05">
      <w:pPr>
        <w:rPr>
          <w:sz w:val="28"/>
          <w:szCs w:val="28"/>
        </w:rPr>
      </w:pPr>
    </w:p>
    <w:p w:rsidR="00E22A05" w:rsidRDefault="00E22A05" w:rsidP="00E22A05">
      <w:pPr>
        <w:rPr>
          <w:sz w:val="28"/>
          <w:szCs w:val="28"/>
        </w:rPr>
      </w:pPr>
    </w:p>
    <w:p w:rsidR="00FC0CA6" w:rsidRDefault="00FC0CA6" w:rsidP="00FC0CA6">
      <w:pPr>
        <w:rPr>
          <w:sz w:val="28"/>
          <w:szCs w:val="28"/>
        </w:rPr>
      </w:pPr>
    </w:p>
    <w:p w:rsidR="00E22A05" w:rsidRPr="003101D4" w:rsidRDefault="00E22A05" w:rsidP="00FC0CA6">
      <w:pPr>
        <w:jc w:val="center"/>
        <w:rPr>
          <w:b/>
          <w:sz w:val="44"/>
          <w:szCs w:val="44"/>
        </w:rPr>
      </w:pPr>
      <w:r w:rsidRPr="003101D4">
        <w:rPr>
          <w:b/>
          <w:sz w:val="44"/>
          <w:szCs w:val="44"/>
        </w:rPr>
        <w:lastRenderedPageBreak/>
        <w:t xml:space="preserve">Темы заседаний МО </w:t>
      </w:r>
      <w:r w:rsidR="00A20476">
        <w:rPr>
          <w:b/>
          <w:sz w:val="44"/>
          <w:szCs w:val="44"/>
        </w:rPr>
        <w:t>на 2020</w:t>
      </w:r>
      <w:r>
        <w:rPr>
          <w:b/>
          <w:sz w:val="44"/>
          <w:szCs w:val="44"/>
        </w:rPr>
        <w:t>– 202</w:t>
      </w:r>
      <w:r w:rsidR="00A20476">
        <w:rPr>
          <w:b/>
          <w:sz w:val="44"/>
          <w:szCs w:val="44"/>
        </w:rPr>
        <w:t>1</w:t>
      </w:r>
      <w:r w:rsidRPr="003101D4">
        <w:rPr>
          <w:b/>
          <w:sz w:val="44"/>
          <w:szCs w:val="44"/>
        </w:rPr>
        <w:t xml:space="preserve"> учебный год</w:t>
      </w:r>
    </w:p>
    <w:tbl>
      <w:tblPr>
        <w:tblStyle w:val="a4"/>
        <w:tblW w:w="10667" w:type="dxa"/>
        <w:tblInd w:w="-318" w:type="dxa"/>
        <w:tblLook w:val="01E0" w:firstRow="1" w:lastRow="1" w:firstColumn="1" w:lastColumn="1" w:noHBand="0" w:noVBand="0"/>
      </w:tblPr>
      <w:tblGrid>
        <w:gridCol w:w="568"/>
        <w:gridCol w:w="9061"/>
        <w:gridCol w:w="1038"/>
      </w:tblGrid>
      <w:tr w:rsidR="00E22A05" w:rsidTr="00A20476">
        <w:trPr>
          <w:trHeight w:val="305"/>
        </w:trPr>
        <w:tc>
          <w:tcPr>
            <w:tcW w:w="568" w:type="dxa"/>
          </w:tcPr>
          <w:p w:rsidR="00E22A05" w:rsidRDefault="00E22A05" w:rsidP="000A78B3">
            <w:r>
              <w:t>№</w:t>
            </w:r>
          </w:p>
        </w:tc>
        <w:tc>
          <w:tcPr>
            <w:tcW w:w="9061" w:type="dxa"/>
          </w:tcPr>
          <w:p w:rsidR="00E22A05" w:rsidRPr="00021287" w:rsidRDefault="00E22A05" w:rsidP="000A78B3">
            <w:pPr>
              <w:rPr>
                <w:b/>
              </w:rPr>
            </w:pPr>
            <w:r w:rsidRPr="00021287">
              <w:rPr>
                <w:b/>
              </w:rPr>
              <w:t>Тема</w:t>
            </w:r>
          </w:p>
        </w:tc>
        <w:tc>
          <w:tcPr>
            <w:tcW w:w="1038" w:type="dxa"/>
          </w:tcPr>
          <w:p w:rsidR="00E22A05" w:rsidRPr="00021287" w:rsidRDefault="00E22A05" w:rsidP="000A78B3">
            <w:pPr>
              <w:rPr>
                <w:b/>
              </w:rPr>
            </w:pPr>
            <w:r w:rsidRPr="00021287">
              <w:rPr>
                <w:b/>
              </w:rPr>
              <w:t>Месяц</w:t>
            </w:r>
          </w:p>
        </w:tc>
      </w:tr>
      <w:tr w:rsidR="00E22A05" w:rsidTr="00A20476">
        <w:trPr>
          <w:trHeight w:val="3053"/>
        </w:trPr>
        <w:tc>
          <w:tcPr>
            <w:tcW w:w="568" w:type="dxa"/>
          </w:tcPr>
          <w:p w:rsidR="00E22A05" w:rsidRDefault="00E22A05" w:rsidP="000A78B3">
            <w:r>
              <w:t>1.</w:t>
            </w:r>
          </w:p>
        </w:tc>
        <w:tc>
          <w:tcPr>
            <w:tcW w:w="9061" w:type="dxa"/>
          </w:tcPr>
          <w:p w:rsidR="00E22A05" w:rsidRPr="00A20476" w:rsidRDefault="00386A4C" w:rsidP="000A78B3">
            <w:r w:rsidRPr="00A20476">
              <w:rPr>
                <w:b/>
              </w:rPr>
              <w:t>ТЕМА</w:t>
            </w:r>
            <w:r w:rsidRPr="00A20476">
              <w:t xml:space="preserve">  </w:t>
            </w:r>
            <w:r w:rsidR="00E22A05" w:rsidRPr="00A20476">
              <w:t>Организационное заседание:</w:t>
            </w:r>
          </w:p>
          <w:p w:rsidR="00E22A05" w:rsidRPr="00A20476" w:rsidRDefault="005F6E2E" w:rsidP="005F6E2E">
            <w:r w:rsidRPr="00A20476">
              <w:t xml:space="preserve">1. </w:t>
            </w:r>
            <w:r w:rsidR="00E22A05" w:rsidRPr="00A20476">
              <w:t>Анализ работы за прошедший год (итоги, проблемы, пути решения).</w:t>
            </w:r>
          </w:p>
          <w:p w:rsidR="00E22A05" w:rsidRPr="00A20476" w:rsidRDefault="005F6E2E" w:rsidP="005F6E2E">
            <w:r w:rsidRPr="00A20476">
              <w:t>2.</w:t>
            </w:r>
            <w:r w:rsidR="00E22A05" w:rsidRPr="00A20476">
              <w:t>Планирование работы на 2020 – 2021 уч.год:</w:t>
            </w:r>
          </w:p>
          <w:p w:rsidR="00E22A05" w:rsidRPr="00A20476" w:rsidRDefault="00E22A05" w:rsidP="000A78B3">
            <w:pPr>
              <w:ind w:left="360"/>
            </w:pPr>
            <w:r w:rsidRPr="00A20476">
              <w:t>а) задачи;</w:t>
            </w:r>
          </w:p>
          <w:p w:rsidR="00E22A05" w:rsidRPr="00A20476" w:rsidRDefault="00E22A05" w:rsidP="000A78B3">
            <w:pPr>
              <w:ind w:left="360"/>
            </w:pPr>
            <w:r w:rsidRPr="00A20476">
              <w:t>б) утверждение тем самообразования;</w:t>
            </w:r>
          </w:p>
          <w:p w:rsidR="00E22A05" w:rsidRPr="00A20476" w:rsidRDefault="00E22A05" w:rsidP="000A78B3">
            <w:r w:rsidRPr="00A20476">
              <w:t xml:space="preserve">       в) планирование воспитательной работы.</w:t>
            </w:r>
          </w:p>
          <w:p w:rsidR="00E22A05" w:rsidRPr="00A20476" w:rsidRDefault="005F6E2E" w:rsidP="005F6E2E">
            <w:r w:rsidRPr="00A20476">
              <w:t xml:space="preserve">3. </w:t>
            </w:r>
            <w:r w:rsidR="00E22A05" w:rsidRPr="00A20476">
              <w:t xml:space="preserve">Распределение учебного материала по зачётным разделам и установление    </w:t>
            </w:r>
          </w:p>
          <w:p w:rsidR="00E22A05" w:rsidRPr="00A20476" w:rsidRDefault="00E22A05" w:rsidP="005F6E2E">
            <w:r w:rsidRPr="00A20476">
              <w:t>примерных сроков приёма зачётов</w:t>
            </w:r>
            <w:r w:rsidRPr="00A20476">
              <w:rPr>
                <w:color w:val="000000"/>
              </w:rPr>
              <w:t xml:space="preserve"> </w:t>
            </w:r>
          </w:p>
          <w:p w:rsidR="00E22A05" w:rsidRPr="00A20476" w:rsidRDefault="00A20476" w:rsidP="00A20476">
            <w:r w:rsidRPr="00A20476">
              <w:t xml:space="preserve">4. </w:t>
            </w:r>
            <w:r w:rsidR="00E22A05" w:rsidRPr="00A20476">
              <w:t xml:space="preserve"> Обсуждение и утверждение рабочих программ </w:t>
            </w:r>
            <w:r w:rsidR="00E22A05" w:rsidRPr="00A20476">
              <w:rPr>
                <w:color w:val="000000"/>
              </w:rPr>
              <w:t>по химии, биологии, географии. Согласование количества зачётов, контрольных работ.</w:t>
            </w:r>
          </w:p>
          <w:p w:rsidR="00E22A05" w:rsidRPr="00A20476" w:rsidRDefault="00A20476" w:rsidP="00A20476">
            <w:pPr>
              <w:rPr>
                <w:u w:val="single"/>
              </w:rPr>
            </w:pPr>
            <w:r w:rsidRPr="00A20476">
              <w:t xml:space="preserve">5. </w:t>
            </w:r>
            <w:r w:rsidR="00E22A05" w:rsidRPr="00A20476">
              <w:t>Планирование вводных контрольных работ в 5-12 классах.</w:t>
            </w:r>
          </w:p>
        </w:tc>
        <w:tc>
          <w:tcPr>
            <w:tcW w:w="1038" w:type="dxa"/>
          </w:tcPr>
          <w:p w:rsidR="00E22A05" w:rsidRDefault="00E22A05" w:rsidP="000A78B3"/>
          <w:p w:rsidR="00E22A05" w:rsidRDefault="00E22A05" w:rsidP="000A78B3"/>
          <w:p w:rsidR="00E22A05" w:rsidRDefault="00E22A05" w:rsidP="000A78B3"/>
          <w:p w:rsidR="00E22A05" w:rsidRDefault="00E22A05" w:rsidP="000A78B3"/>
          <w:p w:rsidR="00E22A05" w:rsidRPr="00021287" w:rsidRDefault="00E22A05" w:rsidP="000A78B3">
            <w:pPr>
              <w:rPr>
                <w:b/>
              </w:rPr>
            </w:pPr>
            <w:r>
              <w:rPr>
                <w:b/>
              </w:rPr>
              <w:t xml:space="preserve">Август  </w:t>
            </w:r>
            <w:r w:rsidRPr="00021287">
              <w:rPr>
                <w:b/>
              </w:rPr>
              <w:t xml:space="preserve"> </w:t>
            </w:r>
          </w:p>
        </w:tc>
      </w:tr>
      <w:tr w:rsidR="00E22A05" w:rsidTr="00A20476">
        <w:trPr>
          <w:trHeight w:val="1724"/>
        </w:trPr>
        <w:tc>
          <w:tcPr>
            <w:tcW w:w="568" w:type="dxa"/>
          </w:tcPr>
          <w:p w:rsidR="00E22A05" w:rsidRDefault="00E22A05" w:rsidP="000A78B3">
            <w:r>
              <w:t>2.</w:t>
            </w:r>
          </w:p>
        </w:tc>
        <w:tc>
          <w:tcPr>
            <w:tcW w:w="9061" w:type="dxa"/>
          </w:tcPr>
          <w:p w:rsidR="00386A4C" w:rsidRPr="00A20476" w:rsidRDefault="00386A4C" w:rsidP="00386A4C">
            <w:pPr>
              <w:autoSpaceDE w:val="0"/>
              <w:autoSpaceDN w:val="0"/>
              <w:adjustRightInd w:val="0"/>
            </w:pPr>
            <w:r w:rsidRPr="00A20476">
              <w:rPr>
                <w:rFonts w:eastAsiaTheme="minorHAnsi"/>
                <w:b/>
                <w:lang w:eastAsia="en-US"/>
              </w:rPr>
              <w:t>ТЕМА:</w:t>
            </w:r>
            <w:r w:rsidRPr="00A20476">
              <w:rPr>
                <w:rFonts w:eastAsiaTheme="minorHAnsi"/>
                <w:lang w:eastAsia="en-US"/>
              </w:rPr>
              <w:t xml:space="preserve"> Формирование у обучающихся положительной мотивации к учѐбе, потребности в обучении и саморазвитии.</w:t>
            </w:r>
          </w:p>
          <w:p w:rsidR="00386A4C" w:rsidRPr="00A20476" w:rsidRDefault="005F6E2E" w:rsidP="005F6E2E">
            <w:pPr>
              <w:autoSpaceDE w:val="0"/>
              <w:autoSpaceDN w:val="0"/>
              <w:adjustRightInd w:val="0"/>
            </w:pPr>
            <w:r w:rsidRPr="00A20476">
              <w:rPr>
                <w:rFonts w:eastAsiaTheme="minorHAnsi"/>
                <w:lang w:eastAsia="en-US"/>
              </w:rPr>
              <w:t>1.  Семинар «</w:t>
            </w:r>
            <w:r w:rsidR="00386A4C" w:rsidRPr="00A20476">
              <w:rPr>
                <w:rFonts w:eastAsiaTheme="minorHAnsi"/>
                <w:lang w:eastAsia="en-US"/>
              </w:rPr>
              <w:t xml:space="preserve">Использование форм и методов работы с учащимися (системно-деятельностный подход, личностно- ориентированный подход, </w:t>
            </w:r>
            <w:r w:rsidRPr="00A20476">
              <w:rPr>
                <w:rFonts w:eastAsiaTheme="minorHAnsi"/>
                <w:lang w:eastAsia="en-US"/>
              </w:rPr>
              <w:t>д</w:t>
            </w:r>
            <w:r w:rsidR="00386A4C" w:rsidRPr="00A20476">
              <w:rPr>
                <w:rFonts w:eastAsiaTheme="minorHAnsi"/>
                <w:lang w:eastAsia="en-US"/>
              </w:rPr>
              <w:t>ифференцированный подход и</w:t>
            </w:r>
            <w:r w:rsidRPr="00A20476">
              <w:rPr>
                <w:rFonts w:eastAsiaTheme="minorHAnsi"/>
                <w:lang w:eastAsia="en-US"/>
              </w:rPr>
              <w:t xml:space="preserve">  </w:t>
            </w:r>
            <w:r w:rsidR="00386A4C" w:rsidRPr="00A20476">
              <w:rPr>
                <w:rFonts w:eastAsiaTheme="minorHAnsi"/>
                <w:lang w:eastAsia="en-US"/>
              </w:rPr>
              <w:t>т.д.) в рамках реализации ФГОС.</w:t>
            </w:r>
            <w:r w:rsidRPr="00A20476">
              <w:rPr>
                <w:rFonts w:eastAsiaTheme="minorHAnsi"/>
                <w:lang w:eastAsia="en-US"/>
              </w:rPr>
              <w:t>»</w:t>
            </w:r>
          </w:p>
          <w:p w:rsidR="00E22A05" w:rsidRPr="00A20476" w:rsidRDefault="005F6E2E" w:rsidP="005F6E2E">
            <w:r w:rsidRPr="00A20476">
              <w:t xml:space="preserve">2. </w:t>
            </w:r>
            <w:r w:rsidR="00E22A05" w:rsidRPr="00A20476">
              <w:t>Анализ вводных контрольных работ.</w:t>
            </w:r>
          </w:p>
          <w:p w:rsidR="00E22A05" w:rsidRPr="00A20476" w:rsidRDefault="005F6E2E" w:rsidP="005F6E2E">
            <w:r w:rsidRPr="00A20476">
              <w:t xml:space="preserve">3. </w:t>
            </w:r>
            <w:r w:rsidR="00E22A05" w:rsidRPr="00A20476">
              <w:t>Организация участия в районном месячни</w:t>
            </w:r>
            <w:r w:rsidRPr="00A20476">
              <w:t xml:space="preserve">ке антинаркотической пропаганды </w:t>
            </w:r>
            <w:r w:rsidR="00E22A05" w:rsidRPr="00A20476">
              <w:t>«Молодежь против наркотиков». Составление плана мероприятий.</w:t>
            </w:r>
          </w:p>
          <w:p w:rsidR="00386A4C" w:rsidRPr="00A20476" w:rsidRDefault="005F6E2E" w:rsidP="005F6E2E">
            <w:r w:rsidRPr="00A20476">
              <w:t xml:space="preserve">4. </w:t>
            </w:r>
            <w:r w:rsidR="00E22A05" w:rsidRPr="00A20476">
              <w:t>Планирование  и проведение декады химии, биологии и географии.</w:t>
            </w:r>
          </w:p>
        </w:tc>
        <w:tc>
          <w:tcPr>
            <w:tcW w:w="1038" w:type="dxa"/>
          </w:tcPr>
          <w:p w:rsidR="00E22A05" w:rsidRPr="00B5341C" w:rsidRDefault="00E22A05" w:rsidP="000A78B3">
            <w:pPr>
              <w:rPr>
                <w:b/>
                <w:color w:val="FF0000"/>
              </w:rPr>
            </w:pPr>
          </w:p>
          <w:p w:rsidR="00E22A05" w:rsidRDefault="00E22A05" w:rsidP="000A78B3">
            <w:pPr>
              <w:rPr>
                <w:b/>
              </w:rPr>
            </w:pPr>
          </w:p>
          <w:p w:rsidR="00E22A05" w:rsidRDefault="00E22A05" w:rsidP="000A78B3">
            <w:pPr>
              <w:rPr>
                <w:b/>
              </w:rPr>
            </w:pPr>
          </w:p>
          <w:p w:rsidR="00E22A05" w:rsidRPr="00B5341C" w:rsidRDefault="00E22A05" w:rsidP="000A78B3">
            <w:pPr>
              <w:rPr>
                <w:b/>
                <w:color w:val="FF0000"/>
              </w:rPr>
            </w:pPr>
            <w:r w:rsidRPr="007D3090">
              <w:rPr>
                <w:b/>
              </w:rPr>
              <w:t>Ноябрь</w:t>
            </w:r>
          </w:p>
        </w:tc>
      </w:tr>
      <w:tr w:rsidR="00E22A05" w:rsidTr="00A20476">
        <w:trPr>
          <w:trHeight w:val="848"/>
        </w:trPr>
        <w:tc>
          <w:tcPr>
            <w:tcW w:w="568" w:type="dxa"/>
          </w:tcPr>
          <w:p w:rsidR="00E22A05" w:rsidRDefault="00E22A05" w:rsidP="000A78B3">
            <w:r>
              <w:t>3.</w:t>
            </w:r>
          </w:p>
        </w:tc>
        <w:tc>
          <w:tcPr>
            <w:tcW w:w="9061" w:type="dxa"/>
          </w:tcPr>
          <w:p w:rsidR="00386A4C" w:rsidRPr="00A20476" w:rsidRDefault="005F6E2E" w:rsidP="005F6E2E">
            <w:r w:rsidRPr="00A20476">
              <w:rPr>
                <w:rFonts w:eastAsiaTheme="minorHAnsi"/>
                <w:b/>
                <w:lang w:eastAsia="en-US"/>
              </w:rPr>
              <w:t>ТЕМА:</w:t>
            </w:r>
            <w:r w:rsidRPr="00A20476">
              <w:rPr>
                <w:rFonts w:eastAsiaTheme="minorHAnsi"/>
                <w:lang w:eastAsia="en-US"/>
              </w:rPr>
              <w:t xml:space="preserve"> </w:t>
            </w:r>
            <w:r w:rsidR="00386A4C" w:rsidRPr="00A20476">
              <w:rPr>
                <w:rFonts w:eastAsiaTheme="minorHAnsi"/>
                <w:lang w:eastAsia="en-US"/>
              </w:rPr>
              <w:t>Современные педагогические технологии.</w:t>
            </w:r>
          </w:p>
          <w:p w:rsidR="00E22A05" w:rsidRPr="00A20476" w:rsidRDefault="005F6E2E" w:rsidP="005F6E2E">
            <w:r w:rsidRPr="00A20476">
              <w:t xml:space="preserve">1. </w:t>
            </w:r>
            <w:r w:rsidR="00E22A05" w:rsidRPr="00A20476">
              <w:t>Проведение мониторинга знаний учащихся по результатам проведённых проверочных работ и зачётов в 1 полугодии 2019-2020 учебного года.</w:t>
            </w:r>
          </w:p>
          <w:p w:rsidR="00E22A05" w:rsidRPr="00A20476" w:rsidRDefault="005F6E2E" w:rsidP="005F6E2E">
            <w:r w:rsidRPr="00A20476">
              <w:t xml:space="preserve">2. </w:t>
            </w:r>
            <w:r w:rsidR="00E22A05" w:rsidRPr="00A20476">
              <w:t>Коррекция календарно-тематического планирования по предметам на второе полугодие.</w:t>
            </w:r>
          </w:p>
          <w:p w:rsidR="00E22A05" w:rsidRPr="00A20476" w:rsidRDefault="00E22A05" w:rsidP="005F6E2E">
            <w:pPr>
              <w:autoSpaceDE w:val="0"/>
              <w:autoSpaceDN w:val="0"/>
              <w:adjustRightInd w:val="0"/>
            </w:pPr>
            <w:proofErr w:type="gramStart"/>
            <w:r w:rsidRPr="00A20476">
              <w:t>Семинар  «</w:t>
            </w:r>
            <w:proofErr w:type="gramEnd"/>
            <w:r w:rsidR="005F6E2E" w:rsidRPr="00A20476">
              <w:rPr>
                <w:rFonts w:eastAsiaTheme="minorHAnsi"/>
                <w:lang w:eastAsia="en-US"/>
              </w:rPr>
              <w:t>Современные педагогические технологии и результаты их применения.</w:t>
            </w:r>
            <w:r w:rsidRPr="00A20476">
              <w:t xml:space="preserve">» </w:t>
            </w:r>
          </w:p>
          <w:p w:rsidR="00E22A05" w:rsidRPr="00A20476" w:rsidRDefault="005F6E2E" w:rsidP="005F6E2E">
            <w:r w:rsidRPr="00A20476">
              <w:t xml:space="preserve">3. </w:t>
            </w:r>
            <w:r w:rsidR="00E22A05" w:rsidRPr="00A20476">
              <w:t>Работа над индивидуальными методическими темами</w:t>
            </w:r>
          </w:p>
          <w:p w:rsidR="00E22A05" w:rsidRPr="00A20476" w:rsidRDefault="005F6E2E" w:rsidP="005F6E2E">
            <w:r w:rsidRPr="00A20476">
              <w:t>4.</w:t>
            </w:r>
            <w:r w:rsidR="00E22A05" w:rsidRPr="00A20476">
              <w:t xml:space="preserve"> Итоги декады биологии, химии, географии. </w:t>
            </w:r>
          </w:p>
          <w:p w:rsidR="00E22A05" w:rsidRPr="00A20476" w:rsidRDefault="005F6E2E" w:rsidP="00A20476">
            <w:pPr>
              <w:autoSpaceDE w:val="0"/>
              <w:autoSpaceDN w:val="0"/>
              <w:adjustRightInd w:val="0"/>
            </w:pPr>
            <w:r w:rsidRPr="00A20476">
              <w:rPr>
                <w:rFonts w:eastAsiaTheme="minorHAnsi"/>
                <w:lang w:eastAsia="en-US"/>
              </w:rPr>
              <w:t>5</w:t>
            </w:r>
            <w:r w:rsidR="00386A4C" w:rsidRPr="00A20476">
              <w:rPr>
                <w:rFonts w:eastAsiaTheme="minorHAnsi"/>
                <w:lang w:eastAsia="en-US"/>
              </w:rPr>
              <w:t>. Работа со слабоуспевающими и отстающими. Работа с</w:t>
            </w:r>
            <w:r w:rsidRPr="00A20476">
              <w:rPr>
                <w:rFonts w:eastAsiaTheme="minorHAnsi"/>
                <w:lang w:eastAsia="en-US"/>
              </w:rPr>
              <w:t xml:space="preserve"> </w:t>
            </w:r>
            <w:r w:rsidR="00386A4C" w:rsidRPr="00A20476">
              <w:rPr>
                <w:rFonts w:eastAsiaTheme="minorHAnsi"/>
                <w:lang w:eastAsia="en-US"/>
              </w:rPr>
              <w:t>детьми мотивированными к учебе.</w:t>
            </w:r>
          </w:p>
        </w:tc>
        <w:tc>
          <w:tcPr>
            <w:tcW w:w="1038" w:type="dxa"/>
          </w:tcPr>
          <w:p w:rsidR="00E22A05" w:rsidRDefault="00E22A05" w:rsidP="000A78B3">
            <w:pPr>
              <w:rPr>
                <w:b/>
              </w:rPr>
            </w:pPr>
          </w:p>
          <w:p w:rsidR="00E22A05" w:rsidRDefault="00E22A05" w:rsidP="000A78B3">
            <w:pPr>
              <w:rPr>
                <w:b/>
              </w:rPr>
            </w:pPr>
          </w:p>
          <w:p w:rsidR="00E22A05" w:rsidRPr="007B2068" w:rsidRDefault="00E22A05" w:rsidP="000A78B3">
            <w:pPr>
              <w:rPr>
                <w:b/>
              </w:rPr>
            </w:pPr>
            <w:r w:rsidRPr="007B2068">
              <w:rPr>
                <w:b/>
              </w:rPr>
              <w:t>Январь</w:t>
            </w:r>
          </w:p>
        </w:tc>
      </w:tr>
      <w:tr w:rsidR="00E22A05" w:rsidTr="00A20476">
        <w:trPr>
          <w:trHeight w:val="1303"/>
        </w:trPr>
        <w:tc>
          <w:tcPr>
            <w:tcW w:w="568" w:type="dxa"/>
          </w:tcPr>
          <w:p w:rsidR="00E22A05" w:rsidRDefault="00E22A05" w:rsidP="000A78B3">
            <w:r>
              <w:t>4.</w:t>
            </w:r>
          </w:p>
        </w:tc>
        <w:tc>
          <w:tcPr>
            <w:tcW w:w="9061" w:type="dxa"/>
          </w:tcPr>
          <w:p w:rsidR="00386A4C" w:rsidRPr="00A20476" w:rsidRDefault="005F6E2E" w:rsidP="005F6E2E">
            <w:pPr>
              <w:autoSpaceDE w:val="0"/>
              <w:autoSpaceDN w:val="0"/>
              <w:adjustRightInd w:val="0"/>
            </w:pPr>
            <w:r w:rsidRPr="00A20476">
              <w:rPr>
                <w:rFonts w:eastAsiaTheme="minorHAnsi"/>
                <w:b/>
                <w:lang w:eastAsia="en-US"/>
              </w:rPr>
              <w:t>ТЕМА</w:t>
            </w:r>
            <w:r w:rsidRPr="00A20476">
              <w:rPr>
                <w:rFonts w:eastAsiaTheme="minorHAnsi"/>
                <w:lang w:eastAsia="en-US"/>
              </w:rPr>
              <w:t xml:space="preserve">: </w:t>
            </w:r>
            <w:r w:rsidR="00386A4C" w:rsidRPr="00A20476">
              <w:rPr>
                <w:rFonts w:eastAsiaTheme="minorHAnsi"/>
                <w:lang w:eastAsia="en-US"/>
              </w:rPr>
              <w:t>Пути повышения эффективности работы учителя по</w:t>
            </w:r>
            <w:r w:rsidRPr="00A20476">
              <w:rPr>
                <w:rFonts w:eastAsiaTheme="minorHAnsi"/>
                <w:lang w:eastAsia="en-US"/>
              </w:rPr>
              <w:t xml:space="preserve"> </w:t>
            </w:r>
            <w:r w:rsidR="00386A4C" w:rsidRPr="00A20476">
              <w:rPr>
                <w:rFonts w:eastAsiaTheme="minorHAnsi"/>
                <w:lang w:eastAsia="en-US"/>
              </w:rPr>
              <w:t>подготовке выпускников школы к ОГЭ и ЕГЭ</w:t>
            </w:r>
          </w:p>
          <w:p w:rsidR="00E22A05" w:rsidRPr="00A20476" w:rsidRDefault="005F6E2E" w:rsidP="005F6E2E">
            <w:r w:rsidRPr="00A20476">
              <w:t xml:space="preserve">1. </w:t>
            </w:r>
            <w:r w:rsidR="00E22A05" w:rsidRPr="00A20476">
              <w:t>Круглый стол  «</w:t>
            </w:r>
            <w:r w:rsidR="00E22A05" w:rsidRPr="00A20476">
              <w:rPr>
                <w:bCs/>
                <w:iCs/>
                <w:color w:val="000000"/>
              </w:rPr>
              <w:t>Современные подходы к преподаванию биологии, географии  и химии   в условиях введения и реализации ФГОС</w:t>
            </w:r>
            <w:r w:rsidRPr="00A20476">
              <w:rPr>
                <w:bCs/>
                <w:iCs/>
                <w:color w:val="000000"/>
              </w:rPr>
              <w:t>.</w:t>
            </w:r>
            <w:r w:rsidR="00E22A05" w:rsidRPr="00A20476">
              <w:t xml:space="preserve"> ».</w:t>
            </w:r>
          </w:p>
          <w:p w:rsidR="00E22A05" w:rsidRPr="00A20476" w:rsidRDefault="005F6E2E" w:rsidP="005F6E2E">
            <w:r w:rsidRPr="00A20476">
              <w:t xml:space="preserve">2. </w:t>
            </w:r>
            <w:r w:rsidR="00E22A05" w:rsidRPr="00A20476">
              <w:t xml:space="preserve">Порядок </w:t>
            </w:r>
            <w:r w:rsidRPr="00A20476">
              <w:t>проведения ГИА в 2020-2021</w:t>
            </w:r>
            <w:r w:rsidR="00E22A05" w:rsidRPr="00A20476">
              <w:t xml:space="preserve"> учебном году. ОГЭ, ГВЭ по биологии и географии</w:t>
            </w:r>
            <w:r w:rsidRPr="00A20476">
              <w:t xml:space="preserve">  в 2020</w:t>
            </w:r>
            <w:r w:rsidR="00E22A05" w:rsidRPr="00A20476">
              <w:t>-202</w:t>
            </w:r>
            <w:r w:rsidRPr="00A20476">
              <w:t>1</w:t>
            </w:r>
            <w:r w:rsidR="00E22A05" w:rsidRPr="00A20476">
              <w:t xml:space="preserve"> учебном году.</w:t>
            </w:r>
          </w:p>
          <w:p w:rsidR="00E22A05" w:rsidRPr="00A20476" w:rsidRDefault="005F6E2E" w:rsidP="005F6E2E">
            <w:r w:rsidRPr="00A20476">
              <w:t xml:space="preserve">3. </w:t>
            </w:r>
            <w:r w:rsidR="00E22A05" w:rsidRPr="00A20476">
              <w:t>Подготовка учащихся к ОГЭ и ГВЭ по биологии и географии. </w:t>
            </w:r>
            <w:r w:rsidR="00A20476" w:rsidRPr="00A20476">
              <w:rPr>
                <w:color w:val="000000"/>
              </w:rPr>
              <w:t xml:space="preserve">Методы и приёмы подготовки выпускников к  ОГЭ. </w:t>
            </w:r>
            <w:r w:rsidR="00E22A05" w:rsidRPr="00A20476">
              <w:t>    </w:t>
            </w:r>
          </w:p>
          <w:p w:rsidR="00E22A05" w:rsidRPr="00A20476" w:rsidRDefault="005F6E2E" w:rsidP="005F6E2E">
            <w:pPr>
              <w:autoSpaceDE w:val="0"/>
              <w:autoSpaceDN w:val="0"/>
              <w:adjustRightInd w:val="0"/>
            </w:pPr>
            <w:r w:rsidRPr="00A20476">
              <w:t xml:space="preserve">4. </w:t>
            </w:r>
            <w:r w:rsidR="00E22A05" w:rsidRPr="00A20476">
              <w:t> </w:t>
            </w:r>
            <w:r w:rsidRPr="00A20476">
              <w:rPr>
                <w:rFonts w:eastAsiaTheme="minorHAnsi"/>
                <w:lang w:eastAsia="en-US"/>
              </w:rPr>
              <w:t>Работа со слабоуспевающими и отстающими. Работа с детьми мотивированными к учебе.</w:t>
            </w:r>
            <w:r w:rsidR="00E22A05" w:rsidRPr="00A20476">
              <w:t>                </w:t>
            </w:r>
          </w:p>
        </w:tc>
        <w:tc>
          <w:tcPr>
            <w:tcW w:w="1038" w:type="dxa"/>
          </w:tcPr>
          <w:p w:rsidR="00E22A05" w:rsidRDefault="00E22A05" w:rsidP="000A78B3"/>
          <w:p w:rsidR="00E22A05" w:rsidRDefault="00E22A05" w:rsidP="000A78B3"/>
          <w:p w:rsidR="00E22A05" w:rsidRPr="00F94FB9" w:rsidRDefault="00E22A05" w:rsidP="000A78B3">
            <w:pPr>
              <w:rPr>
                <w:b/>
              </w:rPr>
            </w:pPr>
            <w:r w:rsidRPr="00F94FB9">
              <w:rPr>
                <w:b/>
              </w:rPr>
              <w:t>Март</w:t>
            </w:r>
          </w:p>
        </w:tc>
      </w:tr>
      <w:tr w:rsidR="00E22A05" w:rsidTr="00A20476">
        <w:trPr>
          <w:trHeight w:val="1557"/>
        </w:trPr>
        <w:tc>
          <w:tcPr>
            <w:tcW w:w="568" w:type="dxa"/>
          </w:tcPr>
          <w:p w:rsidR="00E22A05" w:rsidRDefault="00E22A05" w:rsidP="000A78B3">
            <w:r>
              <w:t>5.</w:t>
            </w:r>
          </w:p>
        </w:tc>
        <w:tc>
          <w:tcPr>
            <w:tcW w:w="9061" w:type="dxa"/>
          </w:tcPr>
          <w:p w:rsidR="00386A4C" w:rsidRPr="00A20476" w:rsidRDefault="00386A4C" w:rsidP="005F6E2E">
            <w:pPr>
              <w:jc w:val="both"/>
            </w:pPr>
            <w:r w:rsidRPr="00A20476">
              <w:rPr>
                <w:rFonts w:eastAsiaTheme="minorHAnsi"/>
                <w:b/>
                <w:lang w:eastAsia="en-US"/>
              </w:rPr>
              <w:t>Т</w:t>
            </w:r>
            <w:r w:rsidR="005F6E2E" w:rsidRPr="00A20476">
              <w:rPr>
                <w:rFonts w:eastAsiaTheme="minorHAnsi"/>
                <w:b/>
                <w:lang w:eastAsia="en-US"/>
              </w:rPr>
              <w:t>ЕМА</w:t>
            </w:r>
            <w:r w:rsidRPr="00A20476">
              <w:rPr>
                <w:rFonts w:eastAsiaTheme="minorHAnsi"/>
                <w:b/>
                <w:lang w:eastAsia="en-US"/>
              </w:rPr>
              <w:t>:</w:t>
            </w:r>
            <w:r w:rsidRPr="00A20476">
              <w:rPr>
                <w:rFonts w:eastAsiaTheme="minorHAnsi"/>
                <w:lang w:eastAsia="en-US"/>
              </w:rPr>
              <w:t xml:space="preserve"> Подведение итогов работы МО</w:t>
            </w:r>
          </w:p>
          <w:p w:rsidR="00E22A05" w:rsidRPr="00A20476" w:rsidRDefault="005F6E2E" w:rsidP="005F6E2E">
            <w:pPr>
              <w:jc w:val="both"/>
            </w:pPr>
            <w:r w:rsidRPr="00A20476">
              <w:t xml:space="preserve">1. </w:t>
            </w:r>
            <w:r w:rsidR="00E22A05" w:rsidRPr="00A20476">
              <w:t>Проведение анализа проверочных работ и</w:t>
            </w:r>
            <w:r w:rsidRPr="00A20476">
              <w:t xml:space="preserve"> зачётов за второе полугодие 2020</w:t>
            </w:r>
            <w:r w:rsidR="00E22A05" w:rsidRPr="00A20476">
              <w:t>-202</w:t>
            </w:r>
            <w:r w:rsidRPr="00A20476">
              <w:t>1</w:t>
            </w:r>
            <w:r w:rsidR="00E22A05" w:rsidRPr="00A20476">
              <w:t xml:space="preserve"> учебного года.</w:t>
            </w:r>
          </w:p>
          <w:p w:rsidR="00E22A05" w:rsidRPr="00A20476" w:rsidRDefault="005F6E2E" w:rsidP="005F6E2E">
            <w:pPr>
              <w:rPr>
                <w:color w:val="000000"/>
              </w:rPr>
            </w:pPr>
            <w:r w:rsidRPr="00A20476">
              <w:t xml:space="preserve">2. </w:t>
            </w:r>
            <w:r w:rsidR="00E22A05" w:rsidRPr="00A20476">
              <w:t xml:space="preserve">Итоги государственной итоговой аттестации. </w:t>
            </w:r>
          </w:p>
          <w:p w:rsidR="00E22A05" w:rsidRPr="00A20476" w:rsidRDefault="005F6E2E" w:rsidP="005F6E2E">
            <w:pPr>
              <w:rPr>
                <w:color w:val="000000"/>
              </w:rPr>
            </w:pPr>
            <w:r w:rsidRPr="00A20476">
              <w:t xml:space="preserve">3. </w:t>
            </w:r>
            <w:r w:rsidRPr="00A20476">
              <w:rPr>
                <w:color w:val="000000"/>
              </w:rPr>
              <w:t xml:space="preserve">Подведение итогов и оценка деятельности МО за учебный год </w:t>
            </w:r>
            <w:r w:rsidR="00E22A05" w:rsidRPr="00A20476">
              <w:rPr>
                <w:color w:val="000000"/>
              </w:rPr>
              <w:t>Рекомендации и предложения к составлению плана работы ШМО на 202</w:t>
            </w:r>
            <w:r w:rsidRPr="00A20476">
              <w:rPr>
                <w:color w:val="000000"/>
              </w:rPr>
              <w:t>1</w:t>
            </w:r>
            <w:r w:rsidR="00E22A05" w:rsidRPr="00A20476">
              <w:rPr>
                <w:color w:val="000000"/>
              </w:rPr>
              <w:t>-202</w:t>
            </w:r>
            <w:r w:rsidRPr="00A20476">
              <w:rPr>
                <w:color w:val="000000"/>
              </w:rPr>
              <w:t>2</w:t>
            </w:r>
            <w:r w:rsidR="00E22A05" w:rsidRPr="00A20476">
              <w:rPr>
                <w:color w:val="000000"/>
              </w:rPr>
              <w:t xml:space="preserve"> учебный год.</w:t>
            </w:r>
          </w:p>
          <w:p w:rsidR="00386A4C" w:rsidRPr="00A20476" w:rsidRDefault="005F6E2E" w:rsidP="00A20476">
            <w:pPr>
              <w:jc w:val="both"/>
              <w:rPr>
                <w:color w:val="000000"/>
              </w:rPr>
            </w:pPr>
            <w:r w:rsidRPr="00A20476">
              <w:t>4.</w:t>
            </w:r>
            <w:r w:rsidR="00386A4C" w:rsidRPr="00A20476">
              <w:rPr>
                <w:color w:val="000000"/>
              </w:rPr>
              <w:t>Презентация опыта работы педагогов за учебный год (успехи, достижения, перспективы) – учителя предметники.</w:t>
            </w:r>
            <w:r w:rsidRPr="00A20476">
              <w:t xml:space="preserve"> (Творческие отчёты учителей</w:t>
            </w:r>
            <w:r w:rsidR="00A20476">
              <w:t>.</w:t>
            </w:r>
            <w:r w:rsidRPr="00A20476">
              <w:t>)</w:t>
            </w:r>
          </w:p>
        </w:tc>
        <w:tc>
          <w:tcPr>
            <w:tcW w:w="1038" w:type="dxa"/>
          </w:tcPr>
          <w:p w:rsidR="00E22A05" w:rsidRDefault="00E22A05" w:rsidP="000A78B3">
            <w:pPr>
              <w:rPr>
                <w:b/>
              </w:rPr>
            </w:pPr>
          </w:p>
          <w:p w:rsidR="00E22A05" w:rsidRDefault="00E22A05" w:rsidP="000A78B3">
            <w:pPr>
              <w:rPr>
                <w:b/>
              </w:rPr>
            </w:pPr>
          </w:p>
          <w:p w:rsidR="00E22A05" w:rsidRPr="001C4D8B" w:rsidRDefault="00E22A05" w:rsidP="000A78B3">
            <w:pPr>
              <w:rPr>
                <w:b/>
              </w:rPr>
            </w:pPr>
            <w:r>
              <w:rPr>
                <w:b/>
              </w:rPr>
              <w:t xml:space="preserve"> Июнь </w:t>
            </w:r>
          </w:p>
        </w:tc>
      </w:tr>
    </w:tbl>
    <w:p w:rsidR="00E22A05" w:rsidRDefault="00E22A05" w:rsidP="00A20476"/>
    <w:sectPr w:rsidR="00E22A05" w:rsidSect="00DF46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94DEE"/>
    <w:multiLevelType w:val="hybridMultilevel"/>
    <w:tmpl w:val="ABC8B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55DBE"/>
    <w:multiLevelType w:val="hybridMultilevel"/>
    <w:tmpl w:val="BE56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269D5"/>
    <w:multiLevelType w:val="hybridMultilevel"/>
    <w:tmpl w:val="206C2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307FA"/>
    <w:multiLevelType w:val="hybridMultilevel"/>
    <w:tmpl w:val="6CEE7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14ECD"/>
    <w:multiLevelType w:val="hybridMultilevel"/>
    <w:tmpl w:val="0D3A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185A"/>
    <w:multiLevelType w:val="hybridMultilevel"/>
    <w:tmpl w:val="880A5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632321"/>
    <w:multiLevelType w:val="hybridMultilevel"/>
    <w:tmpl w:val="D4EE6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E06776"/>
    <w:multiLevelType w:val="hybridMultilevel"/>
    <w:tmpl w:val="4208A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813EE"/>
    <w:multiLevelType w:val="hybridMultilevel"/>
    <w:tmpl w:val="68920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7B"/>
    <w:rsid w:val="000E0E76"/>
    <w:rsid w:val="00212F98"/>
    <w:rsid w:val="00386A4C"/>
    <w:rsid w:val="005F6E2E"/>
    <w:rsid w:val="00917A7B"/>
    <w:rsid w:val="00A20476"/>
    <w:rsid w:val="00B12F61"/>
    <w:rsid w:val="00D143CE"/>
    <w:rsid w:val="00DF4670"/>
    <w:rsid w:val="00E22A05"/>
    <w:rsid w:val="00FC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024A0-6224-4814-8B85-EF238569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4670"/>
    <w:pPr>
      <w:ind w:left="720"/>
      <w:contextualSpacing/>
    </w:pPr>
  </w:style>
  <w:style w:type="table" w:styleId="a4">
    <w:name w:val="Table Grid"/>
    <w:basedOn w:val="a1"/>
    <w:uiPriority w:val="59"/>
    <w:rsid w:val="00E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2020-09-22T14:12:00Z</dcterms:created>
  <dcterms:modified xsi:type="dcterms:W3CDTF">2020-09-22T14:12:00Z</dcterms:modified>
</cp:coreProperties>
</file>